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C5450">
      <w:r>
        <w:t>Учебник (стр. 22) упражнение 445, 447,448. Выполнить творческий проект упражнение 449.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C5450"/>
    <w:rsid w:val="009C5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kab12</cp:lastModifiedBy>
  <cp:revision>2</cp:revision>
  <dcterms:created xsi:type="dcterms:W3CDTF">2017-01-25T04:45:00Z</dcterms:created>
  <dcterms:modified xsi:type="dcterms:W3CDTF">2017-01-25T04:47:00Z</dcterms:modified>
</cp:coreProperties>
</file>